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B24A" w14:textId="77777777" w:rsidR="00A778A1" w:rsidRDefault="00A778A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1E204B2" w14:textId="02ED529E" w:rsidR="00A778A1" w:rsidRDefault="00A778A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A778A1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22B91B48" wp14:editId="4C2AF00D">
            <wp:extent cx="5760720" cy="635635"/>
            <wp:effectExtent l="0" t="0" r="0" b="0"/>
            <wp:docPr id="14375660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65F21" w14:textId="77777777" w:rsidR="00A778A1" w:rsidRDefault="00A778A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47EDEE" w14:textId="77777777" w:rsidR="00A778A1" w:rsidRDefault="00A778A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E819FB" w14:textId="77777777" w:rsidR="00A778A1" w:rsidRDefault="00A778A1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33A3773" w14:textId="0A7F90F1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OBJAVA ZA MEDIJE</w:t>
      </w:r>
    </w:p>
    <w:p w14:paraId="733A3774" w14:textId="69170208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</w:t>
      </w:r>
      <w:r w:rsidR="00711822">
        <w:rPr>
          <w:rFonts w:ascii="Calibri" w:hAnsi="Calibri" w:cs="Calibri"/>
          <w:b/>
          <w:bCs/>
          <w:sz w:val="22"/>
          <w:szCs w:val="22"/>
        </w:rPr>
        <w:t>7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223F64">
        <w:rPr>
          <w:rFonts w:ascii="Calibri" w:hAnsi="Calibri" w:cs="Calibri"/>
          <w:b/>
          <w:bCs/>
          <w:sz w:val="22"/>
          <w:szCs w:val="22"/>
        </w:rPr>
        <w:t>kolovoza</w:t>
      </w:r>
      <w:r>
        <w:rPr>
          <w:rFonts w:ascii="Calibri" w:hAnsi="Calibri" w:cs="Calibri"/>
          <w:b/>
          <w:bCs/>
          <w:sz w:val="22"/>
          <w:szCs w:val="22"/>
        </w:rPr>
        <w:t xml:space="preserve"> 2025.</w:t>
      </w:r>
    </w:p>
    <w:p w14:paraId="733A3775" w14:textId="77777777" w:rsidR="006D6B65" w:rsidRDefault="006D6B65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33A3776" w14:textId="6A256D8F" w:rsidR="006D6B65" w:rsidRDefault="0037569F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Poremećaji u željezničkome prometu na </w:t>
      </w:r>
      <w:r w:rsidR="00931B4A">
        <w:rPr>
          <w:rFonts w:ascii="Calibri" w:hAnsi="Calibri" w:cs="Calibri"/>
          <w:b/>
          <w:bCs/>
          <w:sz w:val="28"/>
          <w:szCs w:val="28"/>
        </w:rPr>
        <w:t>dionic</w:t>
      </w:r>
      <w:r w:rsidR="00A255E4">
        <w:rPr>
          <w:rFonts w:ascii="Calibri" w:hAnsi="Calibri" w:cs="Calibri"/>
          <w:b/>
          <w:bCs/>
          <w:sz w:val="28"/>
          <w:szCs w:val="28"/>
        </w:rPr>
        <w:t>ama</w:t>
      </w:r>
      <w:r w:rsidR="00931B4A">
        <w:rPr>
          <w:rFonts w:ascii="Calibri" w:hAnsi="Calibri" w:cs="Calibri"/>
          <w:b/>
          <w:bCs/>
          <w:sz w:val="28"/>
          <w:szCs w:val="28"/>
        </w:rPr>
        <w:t xml:space="preserve"> od Dugog Sela do </w:t>
      </w:r>
      <w:r w:rsidR="002A0665">
        <w:rPr>
          <w:rFonts w:ascii="Calibri" w:hAnsi="Calibri" w:cs="Calibri"/>
          <w:b/>
          <w:bCs/>
          <w:sz w:val="28"/>
          <w:szCs w:val="28"/>
        </w:rPr>
        <w:t xml:space="preserve">Križevaca i </w:t>
      </w:r>
      <w:r w:rsidR="00931B4A">
        <w:rPr>
          <w:rFonts w:ascii="Calibri" w:hAnsi="Calibri" w:cs="Calibri"/>
          <w:b/>
          <w:bCs/>
          <w:sz w:val="28"/>
          <w:szCs w:val="28"/>
        </w:rPr>
        <w:t>Novske</w:t>
      </w:r>
    </w:p>
    <w:p w14:paraId="2521F792" w14:textId="77777777" w:rsidR="007B3F23" w:rsidRDefault="007B3F23" w:rsidP="00B262E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00FD27C" w14:textId="062F9882" w:rsidR="00223F64" w:rsidRDefault="00B500EE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B500EE">
        <w:rPr>
          <w:rFonts w:ascii="Calibri" w:hAnsi="Calibri" w:cs="Calibri"/>
          <w:sz w:val="22"/>
          <w:szCs w:val="22"/>
        </w:rPr>
        <w:t>Zbog radova na projektu rekonstrukcije postojećeg i izgradnje drugoga kolosijeka na dionici Dugo Selo – Križevci pruga će biti zatvorena za promet između kolodvora Sesvete</w:t>
      </w:r>
      <w:r w:rsidR="006F27D8">
        <w:rPr>
          <w:rFonts w:ascii="Calibri" w:hAnsi="Calibri" w:cs="Calibri"/>
          <w:sz w:val="22"/>
          <w:szCs w:val="22"/>
        </w:rPr>
        <w:t xml:space="preserve"> i </w:t>
      </w:r>
      <w:r w:rsidRPr="00B500EE">
        <w:rPr>
          <w:rFonts w:ascii="Calibri" w:hAnsi="Calibri" w:cs="Calibri"/>
          <w:sz w:val="22"/>
          <w:szCs w:val="22"/>
        </w:rPr>
        <w:t>Dugo Selo</w:t>
      </w:r>
      <w:r w:rsidR="006F27D8">
        <w:rPr>
          <w:rFonts w:ascii="Calibri" w:hAnsi="Calibri" w:cs="Calibri"/>
          <w:sz w:val="22"/>
          <w:szCs w:val="22"/>
        </w:rPr>
        <w:t>, Dugo Selo</w:t>
      </w:r>
      <w:r w:rsidRPr="00B500EE">
        <w:rPr>
          <w:rFonts w:ascii="Calibri" w:hAnsi="Calibri" w:cs="Calibri"/>
          <w:sz w:val="22"/>
          <w:szCs w:val="22"/>
        </w:rPr>
        <w:t xml:space="preserve"> i Vrbovec te Dugo Selo i </w:t>
      </w:r>
      <w:r w:rsidR="006F27D8">
        <w:rPr>
          <w:rFonts w:ascii="Calibri" w:hAnsi="Calibri" w:cs="Calibri"/>
          <w:sz w:val="22"/>
          <w:szCs w:val="22"/>
        </w:rPr>
        <w:t>Ivanić Grad</w:t>
      </w:r>
      <w:r w:rsidRPr="00B500EE">
        <w:rPr>
          <w:rFonts w:ascii="Calibri" w:hAnsi="Calibri" w:cs="Calibri"/>
          <w:sz w:val="22"/>
          <w:szCs w:val="22"/>
        </w:rPr>
        <w:t> </w:t>
      </w:r>
      <w:r w:rsidRPr="00B500EE">
        <w:rPr>
          <w:rFonts w:ascii="Calibri" w:hAnsi="Calibri" w:cs="Calibri"/>
          <w:b/>
          <w:bCs/>
          <w:sz w:val="22"/>
          <w:szCs w:val="22"/>
        </w:rPr>
        <w:t>od 29. kolovoza 2025. u 8.10 sati do 1. rujna 2025. u 4.00 sata</w:t>
      </w:r>
      <w:r w:rsidRPr="00B500EE">
        <w:rPr>
          <w:rFonts w:ascii="Calibri" w:hAnsi="Calibri" w:cs="Calibri"/>
          <w:sz w:val="22"/>
          <w:szCs w:val="22"/>
        </w:rPr>
        <w:t>. U tom razdoblju umjesto dijela vlakova vozit će </w:t>
      </w:r>
      <w:r w:rsidRPr="00B500EE">
        <w:rPr>
          <w:rFonts w:ascii="Calibri" w:hAnsi="Calibri" w:cs="Calibri"/>
          <w:b/>
          <w:bCs/>
          <w:sz w:val="22"/>
          <w:szCs w:val="22"/>
        </w:rPr>
        <w:t>autobusi</w:t>
      </w:r>
      <w:r w:rsidRPr="00B500EE">
        <w:rPr>
          <w:rFonts w:ascii="Calibri" w:hAnsi="Calibri" w:cs="Calibri"/>
          <w:sz w:val="22"/>
          <w:szCs w:val="22"/>
        </w:rPr>
        <w:t>, a dio vlakova bit će </w:t>
      </w:r>
      <w:r w:rsidRPr="00B500EE">
        <w:rPr>
          <w:rFonts w:ascii="Calibri" w:hAnsi="Calibri" w:cs="Calibri"/>
          <w:b/>
          <w:bCs/>
          <w:sz w:val="22"/>
          <w:szCs w:val="22"/>
        </w:rPr>
        <w:t>otkazan</w:t>
      </w:r>
      <w:r w:rsidRPr="00B500EE">
        <w:rPr>
          <w:rFonts w:ascii="Calibri" w:hAnsi="Calibri" w:cs="Calibri"/>
          <w:sz w:val="22"/>
          <w:szCs w:val="22"/>
        </w:rPr>
        <w:t> na relacijama od Zagreb Glavnog kolodvora do Koprivnice, Savskoga Marofa i Novoselca.</w:t>
      </w:r>
    </w:p>
    <w:p w14:paraId="3FEF2321" w14:textId="77777777" w:rsidR="000C4167" w:rsidRDefault="000C416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0FDB645A" w14:textId="77777777" w:rsidR="00675469" w:rsidRPr="00675469" w:rsidRDefault="00675469" w:rsidP="0067546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75469">
        <w:rPr>
          <w:rFonts w:ascii="Calibri" w:hAnsi="Calibri" w:cs="Calibri"/>
          <w:sz w:val="22"/>
          <w:szCs w:val="22"/>
        </w:rPr>
        <w:t>Gradsko-prigradski vlakovi od 29. do 31. kolovoza 2025. vozit će do/iz kolodvora Sesvete, a </w:t>
      </w:r>
      <w:r w:rsidRPr="00675469">
        <w:rPr>
          <w:rFonts w:ascii="Calibri" w:hAnsi="Calibri" w:cs="Calibri"/>
          <w:b/>
          <w:bCs/>
          <w:sz w:val="22"/>
          <w:szCs w:val="22"/>
        </w:rPr>
        <w:t>između kolodvora Sesvete i Dugo Selo</w:t>
      </w:r>
      <w:r w:rsidRPr="00675469">
        <w:rPr>
          <w:rFonts w:ascii="Calibri" w:hAnsi="Calibri" w:cs="Calibri"/>
          <w:sz w:val="22"/>
          <w:szCs w:val="22"/>
        </w:rPr>
        <w:t> vozit će tzv.</w:t>
      </w:r>
      <w:r w:rsidRPr="00675469">
        <w:rPr>
          <w:rFonts w:ascii="Calibri" w:hAnsi="Calibri" w:cs="Calibri"/>
          <w:b/>
          <w:bCs/>
          <w:sz w:val="22"/>
          <w:szCs w:val="22"/>
        </w:rPr>
        <w:t> kružni autobusi</w:t>
      </w:r>
      <w:r w:rsidRPr="00675469">
        <w:rPr>
          <w:rFonts w:ascii="Calibri" w:hAnsi="Calibri" w:cs="Calibri"/>
          <w:sz w:val="22"/>
          <w:szCs w:val="22"/>
        </w:rPr>
        <w:t>.</w:t>
      </w:r>
    </w:p>
    <w:p w14:paraId="6EA579E7" w14:textId="77777777" w:rsidR="00675469" w:rsidRPr="00675469" w:rsidRDefault="00675469" w:rsidP="00675469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75469">
        <w:rPr>
          <w:rFonts w:ascii="Calibri" w:hAnsi="Calibri" w:cs="Calibri"/>
          <w:sz w:val="22"/>
          <w:szCs w:val="22"/>
        </w:rPr>
        <w:t>Također, u tom periodu </w:t>
      </w:r>
      <w:r w:rsidRPr="00675469">
        <w:rPr>
          <w:rFonts w:ascii="Calibri" w:hAnsi="Calibri" w:cs="Calibri"/>
          <w:b/>
          <w:bCs/>
          <w:sz w:val="22"/>
          <w:szCs w:val="22"/>
        </w:rPr>
        <w:t>putnici s kartama HŽ Putničkog prijevoza</w:t>
      </w:r>
      <w:r w:rsidRPr="00675469">
        <w:rPr>
          <w:rFonts w:ascii="Calibri" w:hAnsi="Calibri" w:cs="Calibri"/>
          <w:sz w:val="22"/>
          <w:szCs w:val="22"/>
        </w:rPr>
        <w:t> moći će kao alternativni prijevoz koristiti </w:t>
      </w:r>
      <w:r w:rsidRPr="00675469">
        <w:rPr>
          <w:rFonts w:ascii="Calibri" w:hAnsi="Calibri" w:cs="Calibri"/>
          <w:b/>
          <w:bCs/>
          <w:sz w:val="22"/>
          <w:szCs w:val="22"/>
        </w:rPr>
        <w:t>autobuse i tramvaje ZET-a</w:t>
      </w:r>
      <w:r w:rsidRPr="00675469">
        <w:rPr>
          <w:rFonts w:ascii="Calibri" w:hAnsi="Calibri" w:cs="Calibri"/>
          <w:sz w:val="22"/>
          <w:szCs w:val="22"/>
        </w:rPr>
        <w:t>, a </w:t>
      </w:r>
      <w:r w:rsidRPr="00675469">
        <w:rPr>
          <w:rFonts w:ascii="Calibri" w:hAnsi="Calibri" w:cs="Calibri"/>
          <w:b/>
          <w:bCs/>
          <w:sz w:val="22"/>
          <w:szCs w:val="22"/>
        </w:rPr>
        <w:t>putnici s kartama ZET-a vlakove HŽ Putničkog prijevoza</w:t>
      </w:r>
      <w:r w:rsidRPr="00675469">
        <w:rPr>
          <w:rFonts w:ascii="Calibri" w:hAnsi="Calibri" w:cs="Calibri"/>
          <w:sz w:val="22"/>
          <w:szCs w:val="22"/>
        </w:rPr>
        <w:t>.</w:t>
      </w:r>
    </w:p>
    <w:p w14:paraId="14571F6C" w14:textId="77777777" w:rsidR="00675469" w:rsidRDefault="00675469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7A" w14:textId="77CAE199" w:rsidR="006D6B65" w:rsidRDefault="0037569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Više informacija o posebnoj regulaciji prometa putnici mogu pronaći na mrežnim stranicama </w:t>
      </w:r>
      <w:hyperlink r:id="rId8" w:history="1">
        <w:r w:rsidR="006D6B65" w:rsidRPr="00F372A8">
          <w:rPr>
            <w:rStyle w:val="Hiperveza"/>
            <w:rFonts w:ascii="Calibri" w:hAnsi="Calibri" w:cs="Calibri"/>
            <w:sz w:val="22"/>
            <w:szCs w:val="22"/>
          </w:rPr>
          <w:t>HŽ Infrastrukture</w:t>
        </w:r>
      </w:hyperlink>
      <w:r>
        <w:rPr>
          <w:rFonts w:ascii="Calibri" w:hAnsi="Calibri" w:cs="Calibri"/>
          <w:sz w:val="22"/>
          <w:szCs w:val="22"/>
        </w:rPr>
        <w:t xml:space="preserve"> i </w:t>
      </w:r>
      <w:hyperlink r:id="rId9" w:history="1">
        <w:r w:rsidR="006D6B65">
          <w:rPr>
            <w:rStyle w:val="Hiperveza"/>
            <w:rFonts w:ascii="Calibri" w:hAnsi="Calibri" w:cs="Calibri"/>
            <w:sz w:val="22"/>
            <w:szCs w:val="22"/>
          </w:rPr>
          <w:t>HŽ Putničkog prijevoza</w:t>
        </w:r>
      </w:hyperlink>
      <w:r>
        <w:rPr>
          <w:rFonts w:ascii="Calibri" w:hAnsi="Calibri" w:cs="Calibri"/>
          <w:sz w:val="22"/>
          <w:szCs w:val="22"/>
        </w:rPr>
        <w:t xml:space="preserve"> te u kolodvorima i stajalištima. </w:t>
      </w:r>
    </w:p>
    <w:p w14:paraId="733A377B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80" w14:textId="1B2F00B1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Zbog posebne organizacije prometa očekuju se kašnjenja zbog kojih se ispričavamo putnicima te ih molimo za strpljenje i razumijevanje.</w:t>
      </w:r>
    </w:p>
    <w:p w14:paraId="733A3781" w14:textId="77777777" w:rsidR="006D6B65" w:rsidRDefault="006D6B65">
      <w:p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33A3784" w14:textId="7DDCC377" w:rsidR="006D6B65" w:rsidRDefault="0037569F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D78AA">
        <w:rPr>
          <w:rFonts w:ascii="Calibri" w:hAnsi="Calibri" w:cs="Calibri"/>
          <w:sz w:val="22"/>
          <w:szCs w:val="22"/>
        </w:rPr>
        <w:t>Po završetku projekata, v</w:t>
      </w:r>
      <w:r w:rsidR="00BE427B" w:rsidRPr="00FD78AA">
        <w:rPr>
          <w:rFonts w:ascii="Calibri" w:hAnsi="Calibri" w:cs="Calibri"/>
          <w:sz w:val="22"/>
          <w:szCs w:val="22"/>
        </w:rPr>
        <w:t>rijednog</w:t>
      </w:r>
      <w:r w:rsidRPr="00FD78AA">
        <w:rPr>
          <w:rFonts w:ascii="Calibri" w:hAnsi="Calibri" w:cs="Calibri"/>
          <w:sz w:val="22"/>
          <w:szCs w:val="22"/>
        </w:rPr>
        <w:t xml:space="preserve"> </w:t>
      </w:r>
      <w:r w:rsidR="00BE427B" w:rsidRPr="00FD78AA">
        <w:rPr>
          <w:rFonts w:ascii="Calibri" w:hAnsi="Calibri" w:cs="Calibri"/>
          <w:sz w:val="22"/>
          <w:szCs w:val="22"/>
        </w:rPr>
        <w:t>2</w:t>
      </w:r>
      <w:r w:rsidR="009438C7" w:rsidRPr="00FD78AA">
        <w:rPr>
          <w:rFonts w:ascii="Calibri" w:hAnsi="Calibri" w:cs="Calibri"/>
          <w:sz w:val="22"/>
          <w:szCs w:val="22"/>
        </w:rPr>
        <w:t>00 milijuna eura</w:t>
      </w:r>
      <w:r w:rsidRPr="00FD78AA">
        <w:rPr>
          <w:rFonts w:ascii="Calibri" w:hAnsi="Calibri" w:cs="Calibri"/>
          <w:sz w:val="22"/>
          <w:szCs w:val="22"/>
        </w:rPr>
        <w:t xml:space="preserve"> sufinanciran</w:t>
      </w:r>
      <w:r w:rsidR="009438C7" w:rsidRPr="00FD78AA">
        <w:rPr>
          <w:rFonts w:ascii="Calibri" w:hAnsi="Calibri" w:cs="Calibri"/>
          <w:sz w:val="22"/>
          <w:szCs w:val="22"/>
        </w:rPr>
        <w:t>og</w:t>
      </w:r>
      <w:r w:rsidRPr="00FD78AA">
        <w:rPr>
          <w:rFonts w:ascii="Calibri" w:hAnsi="Calibri" w:cs="Calibri"/>
          <w:sz w:val="22"/>
          <w:szCs w:val="22"/>
        </w:rPr>
        <w:t xml:space="preserve"> iz EU-ovih fondova, pruga od Dugog Sela do </w:t>
      </w:r>
      <w:r w:rsidR="009438C7" w:rsidRPr="00FD78AA">
        <w:rPr>
          <w:rFonts w:ascii="Calibri" w:hAnsi="Calibri" w:cs="Calibri"/>
          <w:sz w:val="22"/>
          <w:szCs w:val="22"/>
        </w:rPr>
        <w:t xml:space="preserve">Križevaca </w:t>
      </w:r>
      <w:r w:rsidRPr="00FD78AA">
        <w:rPr>
          <w:rFonts w:ascii="Calibri" w:hAnsi="Calibri" w:cs="Calibri"/>
          <w:sz w:val="22"/>
          <w:szCs w:val="22"/>
        </w:rPr>
        <w:t xml:space="preserve">postat će dvokolosiječna i osposobljena za brzine do </w:t>
      </w:r>
      <w:r w:rsidRPr="00FD78AA">
        <w:rPr>
          <w:rFonts w:ascii="Calibri" w:hAnsi="Calibri" w:cs="Calibri"/>
          <w:b/>
          <w:bCs/>
          <w:sz w:val="22"/>
          <w:szCs w:val="22"/>
        </w:rPr>
        <w:t>160 km/h.</w:t>
      </w:r>
      <w:r w:rsidR="002531D6" w:rsidRPr="00FD78AA">
        <w:rPr>
          <w:rFonts w:ascii="Calibri" w:hAnsi="Calibri" w:cs="Calibri"/>
          <w:b/>
          <w:bCs/>
          <w:sz w:val="22"/>
          <w:szCs w:val="22"/>
        </w:rPr>
        <w:t xml:space="preserve"> Puštanje u promet oba kolosijeka na ovoj dionici očekuje se do kraja godine, a</w:t>
      </w:r>
      <w:r w:rsidRPr="00FD78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531D6" w:rsidRPr="00FD78AA">
        <w:rPr>
          <w:rFonts w:ascii="Calibri" w:hAnsi="Calibri" w:cs="Calibri"/>
          <w:b/>
          <w:bCs/>
          <w:sz w:val="22"/>
          <w:szCs w:val="22"/>
        </w:rPr>
        <w:t>z</w:t>
      </w:r>
      <w:r w:rsidRPr="00FD78AA">
        <w:rPr>
          <w:rFonts w:ascii="Calibri" w:hAnsi="Calibri" w:cs="Calibri"/>
          <w:b/>
          <w:bCs/>
          <w:sz w:val="22"/>
          <w:szCs w:val="22"/>
        </w:rPr>
        <w:t xml:space="preserve">avršetak svih radova </w:t>
      </w:r>
      <w:r w:rsidR="002531D6" w:rsidRPr="00FD78AA">
        <w:rPr>
          <w:rFonts w:ascii="Calibri" w:hAnsi="Calibri" w:cs="Calibri"/>
          <w:b/>
          <w:bCs/>
          <w:sz w:val="22"/>
          <w:szCs w:val="22"/>
        </w:rPr>
        <w:t>u</w:t>
      </w:r>
      <w:r w:rsidRPr="00FD78AA">
        <w:rPr>
          <w:rFonts w:ascii="Calibri" w:hAnsi="Calibri" w:cs="Calibri"/>
          <w:b/>
          <w:bCs/>
          <w:sz w:val="22"/>
          <w:szCs w:val="22"/>
        </w:rPr>
        <w:t xml:space="preserve"> 2026.</w:t>
      </w:r>
    </w:p>
    <w:p w14:paraId="733A3785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86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3A3787" w14:textId="77777777" w:rsidR="006D6B65" w:rsidRDefault="0037569F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Kontakti za više informacija:</w:t>
      </w:r>
    </w:p>
    <w:p w14:paraId="733A3788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10" w:history="1">
        <w:r>
          <w:rPr>
            <w:rStyle w:val="Hiperveza"/>
            <w:rFonts w:ascii="Calibri" w:hAnsi="Calibri" w:cs="Calibri"/>
            <w:sz w:val="22"/>
            <w:szCs w:val="22"/>
          </w:rPr>
          <w:t>korporativne.komunikacije@hzinfra.hr</w:t>
        </w:r>
      </w:hyperlink>
    </w:p>
    <w:p w14:paraId="733A3789" w14:textId="77777777" w:rsidR="006D6B65" w:rsidRDefault="006D6B65">
      <w:pPr>
        <w:spacing w:after="0"/>
        <w:jc w:val="both"/>
        <w:rPr>
          <w:rFonts w:ascii="Calibri" w:hAnsi="Calibri" w:cs="Calibri"/>
          <w:sz w:val="22"/>
          <w:szCs w:val="22"/>
        </w:rPr>
      </w:pPr>
      <w:hyperlink r:id="rId11" w:history="1">
        <w:r>
          <w:rPr>
            <w:rStyle w:val="Hiperveza"/>
            <w:rFonts w:ascii="Calibri" w:hAnsi="Calibri" w:cs="Calibri"/>
            <w:sz w:val="22"/>
            <w:szCs w:val="22"/>
          </w:rPr>
          <w:t>glasnogovornica@hzpp.hr</w:t>
        </w:r>
      </w:hyperlink>
      <w:r w:rsidR="0037569F">
        <w:rPr>
          <w:rFonts w:ascii="Calibri" w:hAnsi="Calibri" w:cs="Calibri"/>
          <w:sz w:val="22"/>
          <w:szCs w:val="22"/>
        </w:rPr>
        <w:t xml:space="preserve">   </w:t>
      </w:r>
    </w:p>
    <w:p w14:paraId="62DE1A50" w14:textId="77777777" w:rsidR="00CA6670" w:rsidRDefault="00CA6670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27698A0" w14:textId="77777777" w:rsidR="00CA6670" w:rsidRDefault="00CA6670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35F5E3A" w14:textId="2C6AC358" w:rsidR="00CA6670" w:rsidRDefault="00CA667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CA6670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3FEF9AC" wp14:editId="7B301EE6">
            <wp:extent cx="5760720" cy="635635"/>
            <wp:effectExtent l="0" t="0" r="0" b="0"/>
            <wp:docPr id="14332387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667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3F24" w14:textId="77777777" w:rsidR="008441B0" w:rsidRDefault="008441B0">
      <w:pPr>
        <w:spacing w:line="240" w:lineRule="auto"/>
      </w:pPr>
      <w:r>
        <w:separator/>
      </w:r>
    </w:p>
  </w:endnote>
  <w:endnote w:type="continuationSeparator" w:id="0">
    <w:p w14:paraId="1AFA8AB4" w14:textId="77777777" w:rsidR="008441B0" w:rsidRDefault="00844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3DC2" w14:textId="77777777" w:rsidR="008441B0" w:rsidRDefault="008441B0">
      <w:pPr>
        <w:spacing w:after="0"/>
      </w:pPr>
      <w:r>
        <w:separator/>
      </w:r>
    </w:p>
  </w:footnote>
  <w:footnote w:type="continuationSeparator" w:id="0">
    <w:p w14:paraId="5285B41A" w14:textId="77777777" w:rsidR="008441B0" w:rsidRDefault="008441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378E" w14:textId="77777777" w:rsidR="006D6B65" w:rsidRDefault="0037569F">
    <w:pPr>
      <w:pStyle w:val="Zaglavlje"/>
      <w:jc w:val="center"/>
    </w:pPr>
    <w:r>
      <w:rPr>
        <w:rFonts w:ascii="Calibri" w:hAnsi="Calibri" w:cs="Calibri"/>
        <w:noProof/>
        <w14:ligatures w14:val="none"/>
      </w:rPr>
      <w:drawing>
        <wp:inline distT="0" distB="0" distL="0" distR="0" wp14:anchorId="733A378F" wp14:editId="733A3790">
          <wp:extent cx="2749550" cy="336550"/>
          <wp:effectExtent l="0" t="0" r="12700" b="6350"/>
          <wp:docPr id="1945920803" name="Slika 1" descr="LOGOTIPI NOVI HZ- infraKVA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920803" name="Slika 1" descr="LOGOTIPI NOVI HZ- infraKVAD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95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4C8C"/>
    <w:multiLevelType w:val="multilevel"/>
    <w:tmpl w:val="94C6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3145E9"/>
    <w:multiLevelType w:val="multilevel"/>
    <w:tmpl w:val="5A72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152154">
    <w:abstractNumId w:val="0"/>
  </w:num>
  <w:num w:numId="2" w16cid:durableId="154298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18"/>
    <w:rsid w:val="000079B8"/>
    <w:rsid w:val="000113DC"/>
    <w:rsid w:val="000242E6"/>
    <w:rsid w:val="00024387"/>
    <w:rsid w:val="0002765D"/>
    <w:rsid w:val="00041ABF"/>
    <w:rsid w:val="000450F8"/>
    <w:rsid w:val="000736B1"/>
    <w:rsid w:val="00076FD6"/>
    <w:rsid w:val="00083A05"/>
    <w:rsid w:val="00085474"/>
    <w:rsid w:val="00090BED"/>
    <w:rsid w:val="000C2D72"/>
    <w:rsid w:val="000C4167"/>
    <w:rsid w:val="000F0A33"/>
    <w:rsid w:val="00111390"/>
    <w:rsid w:val="00111492"/>
    <w:rsid w:val="00114DCE"/>
    <w:rsid w:val="00153223"/>
    <w:rsid w:val="0015337A"/>
    <w:rsid w:val="00162E6E"/>
    <w:rsid w:val="00165470"/>
    <w:rsid w:val="0017250F"/>
    <w:rsid w:val="0019027C"/>
    <w:rsid w:val="00191EF1"/>
    <w:rsid w:val="00193578"/>
    <w:rsid w:val="001A0E48"/>
    <w:rsid w:val="001A2815"/>
    <w:rsid w:val="001A3E76"/>
    <w:rsid w:val="001C602A"/>
    <w:rsid w:val="001D53FA"/>
    <w:rsid w:val="001E5EE8"/>
    <w:rsid w:val="001F56D0"/>
    <w:rsid w:val="002205E4"/>
    <w:rsid w:val="00223A08"/>
    <w:rsid w:val="00223F64"/>
    <w:rsid w:val="00250AF6"/>
    <w:rsid w:val="002531D6"/>
    <w:rsid w:val="00270B7F"/>
    <w:rsid w:val="00280800"/>
    <w:rsid w:val="002A0665"/>
    <w:rsid w:val="002C22EA"/>
    <w:rsid w:val="002D059F"/>
    <w:rsid w:val="002D6BD0"/>
    <w:rsid w:val="002E1D65"/>
    <w:rsid w:val="002F1AC5"/>
    <w:rsid w:val="002F1F79"/>
    <w:rsid w:val="00311749"/>
    <w:rsid w:val="00337C6D"/>
    <w:rsid w:val="00346258"/>
    <w:rsid w:val="00372CB5"/>
    <w:rsid w:val="0037569F"/>
    <w:rsid w:val="00375DC7"/>
    <w:rsid w:val="003809CF"/>
    <w:rsid w:val="003956F1"/>
    <w:rsid w:val="003A3B4D"/>
    <w:rsid w:val="003A423A"/>
    <w:rsid w:val="003B5C18"/>
    <w:rsid w:val="003C02A4"/>
    <w:rsid w:val="003D3B05"/>
    <w:rsid w:val="003F4AD1"/>
    <w:rsid w:val="004111A6"/>
    <w:rsid w:val="00417431"/>
    <w:rsid w:val="00425B7F"/>
    <w:rsid w:val="00440D9B"/>
    <w:rsid w:val="00441D2D"/>
    <w:rsid w:val="00452932"/>
    <w:rsid w:val="00475797"/>
    <w:rsid w:val="00477B09"/>
    <w:rsid w:val="0048320F"/>
    <w:rsid w:val="00484230"/>
    <w:rsid w:val="004A2AB1"/>
    <w:rsid w:val="004C4CB0"/>
    <w:rsid w:val="004D36BE"/>
    <w:rsid w:val="00511E0C"/>
    <w:rsid w:val="00527768"/>
    <w:rsid w:val="005335DC"/>
    <w:rsid w:val="005610EF"/>
    <w:rsid w:val="00561C0A"/>
    <w:rsid w:val="0059050D"/>
    <w:rsid w:val="005932ED"/>
    <w:rsid w:val="00597043"/>
    <w:rsid w:val="005B3D1F"/>
    <w:rsid w:val="006406C5"/>
    <w:rsid w:val="00641EFC"/>
    <w:rsid w:val="0064726F"/>
    <w:rsid w:val="00654D6A"/>
    <w:rsid w:val="00654E03"/>
    <w:rsid w:val="00655440"/>
    <w:rsid w:val="00675469"/>
    <w:rsid w:val="00687665"/>
    <w:rsid w:val="006A0A53"/>
    <w:rsid w:val="006B08FE"/>
    <w:rsid w:val="006C2F37"/>
    <w:rsid w:val="006C3633"/>
    <w:rsid w:val="006C64F4"/>
    <w:rsid w:val="006D2F35"/>
    <w:rsid w:val="006D6B65"/>
    <w:rsid w:val="006E36DD"/>
    <w:rsid w:val="006F27D8"/>
    <w:rsid w:val="006F58C9"/>
    <w:rsid w:val="007038D7"/>
    <w:rsid w:val="00704CB9"/>
    <w:rsid w:val="00711822"/>
    <w:rsid w:val="00730568"/>
    <w:rsid w:val="00741402"/>
    <w:rsid w:val="00772F6F"/>
    <w:rsid w:val="00792145"/>
    <w:rsid w:val="007947C0"/>
    <w:rsid w:val="007B3F23"/>
    <w:rsid w:val="007B4448"/>
    <w:rsid w:val="007F0F1E"/>
    <w:rsid w:val="0081066D"/>
    <w:rsid w:val="00817752"/>
    <w:rsid w:val="00823654"/>
    <w:rsid w:val="00824BA7"/>
    <w:rsid w:val="00825EB3"/>
    <w:rsid w:val="008441B0"/>
    <w:rsid w:val="00847ABF"/>
    <w:rsid w:val="008558F2"/>
    <w:rsid w:val="00873CF4"/>
    <w:rsid w:val="00887688"/>
    <w:rsid w:val="008A167D"/>
    <w:rsid w:val="008A1F3D"/>
    <w:rsid w:val="008B4280"/>
    <w:rsid w:val="008B4665"/>
    <w:rsid w:val="008C16E8"/>
    <w:rsid w:val="00902DBB"/>
    <w:rsid w:val="009219BE"/>
    <w:rsid w:val="00931B4A"/>
    <w:rsid w:val="009438C7"/>
    <w:rsid w:val="0094736B"/>
    <w:rsid w:val="00956677"/>
    <w:rsid w:val="009567FC"/>
    <w:rsid w:val="0096216A"/>
    <w:rsid w:val="00977E85"/>
    <w:rsid w:val="00996E82"/>
    <w:rsid w:val="009A549A"/>
    <w:rsid w:val="009C2E65"/>
    <w:rsid w:val="009C7F18"/>
    <w:rsid w:val="009E190C"/>
    <w:rsid w:val="009F0F55"/>
    <w:rsid w:val="00A03E4E"/>
    <w:rsid w:val="00A255E4"/>
    <w:rsid w:val="00A608EC"/>
    <w:rsid w:val="00A737BF"/>
    <w:rsid w:val="00A778A1"/>
    <w:rsid w:val="00AC195E"/>
    <w:rsid w:val="00AE739B"/>
    <w:rsid w:val="00B01853"/>
    <w:rsid w:val="00B13A71"/>
    <w:rsid w:val="00B143B0"/>
    <w:rsid w:val="00B262E7"/>
    <w:rsid w:val="00B3290F"/>
    <w:rsid w:val="00B352B0"/>
    <w:rsid w:val="00B457B3"/>
    <w:rsid w:val="00B500EE"/>
    <w:rsid w:val="00B556E8"/>
    <w:rsid w:val="00B737CD"/>
    <w:rsid w:val="00BC4F7B"/>
    <w:rsid w:val="00BE427B"/>
    <w:rsid w:val="00C0283E"/>
    <w:rsid w:val="00C04BAE"/>
    <w:rsid w:val="00C20162"/>
    <w:rsid w:val="00C4302F"/>
    <w:rsid w:val="00C711C8"/>
    <w:rsid w:val="00C80584"/>
    <w:rsid w:val="00CA036B"/>
    <w:rsid w:val="00CA135E"/>
    <w:rsid w:val="00CA6670"/>
    <w:rsid w:val="00CB72E4"/>
    <w:rsid w:val="00D17CAA"/>
    <w:rsid w:val="00D22ED1"/>
    <w:rsid w:val="00D31CBF"/>
    <w:rsid w:val="00D34D48"/>
    <w:rsid w:val="00D511FB"/>
    <w:rsid w:val="00D60D94"/>
    <w:rsid w:val="00D62B4D"/>
    <w:rsid w:val="00DA5606"/>
    <w:rsid w:val="00E07AE4"/>
    <w:rsid w:val="00E36FA2"/>
    <w:rsid w:val="00E5009D"/>
    <w:rsid w:val="00E66D0F"/>
    <w:rsid w:val="00EC0986"/>
    <w:rsid w:val="00EC3751"/>
    <w:rsid w:val="00EE0AEA"/>
    <w:rsid w:val="00F31086"/>
    <w:rsid w:val="00F372A8"/>
    <w:rsid w:val="00F40B40"/>
    <w:rsid w:val="00F519D3"/>
    <w:rsid w:val="00F8624E"/>
    <w:rsid w:val="00F94167"/>
    <w:rsid w:val="00F96F7B"/>
    <w:rsid w:val="00FB34FB"/>
    <w:rsid w:val="00FC3FD3"/>
    <w:rsid w:val="00FD78AA"/>
    <w:rsid w:val="00FE334D"/>
    <w:rsid w:val="248D77F1"/>
    <w:rsid w:val="2EE21B7A"/>
    <w:rsid w:val="3C30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3773"/>
  <w15:docId w15:val="{6323FD6C-713D-4CC1-9E69-D7232FD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6607D" w:themeColor="followedHyperlink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467886" w:themeColor="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Revizija1">
    <w:name w:val="Revizija1"/>
    <w:hidden/>
    <w:uiPriority w:val="99"/>
    <w:semiHidden/>
    <w:rPr>
      <w:kern w:val="2"/>
      <w:sz w:val="24"/>
      <w:szCs w:val="24"/>
      <w:lang w:eastAsia="en-US"/>
      <w14:ligatures w14:val="standardContextual"/>
    </w:rPr>
  </w:style>
  <w:style w:type="character" w:customStyle="1" w:styleId="TekstkomentaraChar">
    <w:name w:val="Tekst komentara Char"/>
    <w:basedOn w:val="Zadanifontodlomka"/>
    <w:link w:val="Tekstkomentara"/>
    <w:uiPriority w:val="99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b/>
      <w:bCs/>
      <w:sz w:val="20"/>
      <w:szCs w:val="2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2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infra.hr/posebna-regulacija-prometa-dugo-selo-krizevci-29-31-8-202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lasnogovornica@hzpp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rporativne.komunikacije@hzinfr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zpp.hr/hr/posebna-regulacija-prometa-zbog-radova-na-projektu-dugo-selo-krizevci-29-31-kolovoza-20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8910.742D4ED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Company>HZI d.o.o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Miša</dc:creator>
  <cp:lastModifiedBy>Ivan Kartelo</cp:lastModifiedBy>
  <cp:revision>5</cp:revision>
  <dcterms:created xsi:type="dcterms:W3CDTF">2025-08-27T10:07:00Z</dcterms:created>
  <dcterms:modified xsi:type="dcterms:W3CDTF">2025-08-27T10:41:00Z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B52975A81F114AF5AFFB7FED500B97C1_12</vt:lpwstr>
  </property>
</Properties>
</file>